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6A" w:rsidRPr="00CC3FF3" w:rsidRDefault="00003B0D" w:rsidP="0033686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CC3FF3">
        <w:rPr>
          <w:rFonts w:ascii="Times New Roman" w:hAnsi="Times New Roman" w:cs="Times New Roman"/>
          <w:b/>
          <w:noProof/>
          <w:color w:val="FF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122555</wp:posOffset>
            </wp:positionV>
            <wp:extent cx="618490" cy="5949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Диспансер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F5B" w:rsidRPr="00CC3FF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ВИДЫ МЕДИЦИНСКОЙ ПОМОЩИ</w:t>
      </w:r>
      <w:r w:rsidR="0033686A" w:rsidRPr="00CC3FF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,</w:t>
      </w:r>
      <w:r w:rsidR="00CC3FF3" w:rsidRPr="00CC3FF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C24F5B" w:rsidRPr="00CC3FF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ПРЕДОСТАВЛЯЕМЫЕ БЕСПЛАТНО</w:t>
      </w:r>
    </w:p>
    <w:p w:rsidR="00C24F5B" w:rsidRPr="0033686A" w:rsidRDefault="0033686A" w:rsidP="0033686A">
      <w:pPr>
        <w:pStyle w:val="ConsPlusTitle"/>
        <w:jc w:val="center"/>
        <w:outlineLvl w:val="1"/>
        <w:rPr>
          <w:b w:val="0"/>
          <w:szCs w:val="22"/>
        </w:rPr>
      </w:pPr>
      <w:r w:rsidRPr="0033686A">
        <w:rPr>
          <w:b w:val="0"/>
          <w:szCs w:val="22"/>
        </w:rPr>
        <w:t>(в редакции Постановления Правительства Ханты-Мансийског</w:t>
      </w:r>
      <w:r w:rsidR="00F13892">
        <w:rPr>
          <w:b w:val="0"/>
          <w:szCs w:val="22"/>
        </w:rPr>
        <w:t>о автономного округа – Югры от</w:t>
      </w:r>
      <w:r w:rsidR="00DE777E">
        <w:rPr>
          <w:b w:val="0"/>
          <w:szCs w:val="22"/>
        </w:rPr>
        <w:t xml:space="preserve"> 2</w:t>
      </w:r>
      <w:r w:rsidR="00CC3FF3">
        <w:rPr>
          <w:b w:val="0"/>
          <w:szCs w:val="22"/>
        </w:rPr>
        <w:t>8</w:t>
      </w:r>
      <w:r w:rsidR="00F13892">
        <w:rPr>
          <w:b w:val="0"/>
          <w:szCs w:val="22"/>
        </w:rPr>
        <w:t xml:space="preserve"> декабря 202</w:t>
      </w:r>
      <w:r w:rsidR="00CC3FF3">
        <w:rPr>
          <w:b w:val="0"/>
          <w:szCs w:val="22"/>
        </w:rPr>
        <w:t>4</w:t>
      </w:r>
      <w:r w:rsidRPr="0033686A">
        <w:rPr>
          <w:b w:val="0"/>
          <w:szCs w:val="22"/>
        </w:rPr>
        <w:t xml:space="preserve"> года №</w:t>
      </w:r>
      <w:r w:rsidR="00CC3FF3">
        <w:rPr>
          <w:b w:val="0"/>
          <w:szCs w:val="22"/>
        </w:rPr>
        <w:t>567</w:t>
      </w:r>
      <w:r w:rsidRPr="0033686A">
        <w:rPr>
          <w:b w:val="0"/>
          <w:szCs w:val="22"/>
        </w:rPr>
        <w:t xml:space="preserve">-п «О территориальной программе государственных гарантий бесплатного оказания гражданам медицинской помощи в Ханты-Мансийском автономном округе </w:t>
      </w:r>
      <w:r w:rsidR="00F13892">
        <w:rPr>
          <w:b w:val="0"/>
          <w:szCs w:val="22"/>
        </w:rPr>
        <w:t>– Югре на 202</w:t>
      </w:r>
      <w:r w:rsidR="00CC3FF3">
        <w:rPr>
          <w:b w:val="0"/>
          <w:szCs w:val="22"/>
        </w:rPr>
        <w:t>5</w:t>
      </w:r>
      <w:r w:rsidRPr="0033686A">
        <w:rPr>
          <w:b w:val="0"/>
          <w:szCs w:val="22"/>
        </w:rPr>
        <w:t xml:space="preserve"> и на плановый период 202</w:t>
      </w:r>
      <w:r w:rsidR="00CC3FF3">
        <w:rPr>
          <w:b w:val="0"/>
          <w:szCs w:val="22"/>
        </w:rPr>
        <w:t>6</w:t>
      </w:r>
      <w:r w:rsidRPr="0033686A">
        <w:rPr>
          <w:b w:val="0"/>
          <w:szCs w:val="22"/>
        </w:rPr>
        <w:t xml:space="preserve"> и 202</w:t>
      </w:r>
      <w:r w:rsidR="00CC3FF3">
        <w:rPr>
          <w:b w:val="0"/>
          <w:szCs w:val="22"/>
        </w:rPr>
        <w:t>7</w:t>
      </w:r>
      <w:r w:rsidRPr="0033686A">
        <w:rPr>
          <w:b w:val="0"/>
          <w:szCs w:val="22"/>
        </w:rPr>
        <w:t xml:space="preserve"> годов»)</w:t>
      </w:r>
    </w:p>
    <w:p w:rsidR="0033686A" w:rsidRDefault="0033686A" w:rsidP="006073BC">
      <w:pPr>
        <w:pStyle w:val="ConsPlusTitle"/>
        <w:jc w:val="center"/>
        <w:outlineLvl w:val="1"/>
        <w:rPr>
          <w:b w:val="0"/>
          <w:sz w:val="20"/>
        </w:rPr>
      </w:pPr>
    </w:p>
    <w:p w:rsidR="0033686A" w:rsidRPr="0033686A" w:rsidRDefault="0033686A" w:rsidP="006073BC">
      <w:pPr>
        <w:pStyle w:val="ConsPlusTitle"/>
        <w:jc w:val="center"/>
        <w:outlineLvl w:val="1"/>
        <w:rPr>
          <w:b w:val="0"/>
          <w:sz w:val="20"/>
        </w:rPr>
      </w:pPr>
    </w:p>
    <w:p w:rsidR="006073BC" w:rsidRPr="00C24F5B" w:rsidRDefault="006073BC" w:rsidP="00CC3FF3">
      <w:pPr>
        <w:pStyle w:val="ConsPlusTitle"/>
        <w:jc w:val="center"/>
        <w:outlineLvl w:val="1"/>
        <w:rPr>
          <w:color w:val="1F497D" w:themeColor="text2"/>
          <w:sz w:val="32"/>
          <w:szCs w:val="32"/>
        </w:rPr>
      </w:pPr>
      <w:r w:rsidRPr="00C24F5B">
        <w:rPr>
          <w:color w:val="1F497D" w:themeColor="text2"/>
          <w:sz w:val="32"/>
          <w:szCs w:val="32"/>
        </w:rPr>
        <w:t xml:space="preserve"> Перечень видов, форм и условий предоставления</w:t>
      </w:r>
    </w:p>
    <w:p w:rsidR="006073BC" w:rsidRPr="00C24F5B" w:rsidRDefault="006073BC" w:rsidP="00CC3FF3">
      <w:pPr>
        <w:pStyle w:val="ConsPlusTitle"/>
        <w:jc w:val="center"/>
        <w:rPr>
          <w:color w:val="1F497D" w:themeColor="text2"/>
          <w:sz w:val="32"/>
          <w:szCs w:val="32"/>
        </w:rPr>
      </w:pPr>
      <w:r w:rsidRPr="00C24F5B">
        <w:rPr>
          <w:color w:val="1F497D" w:themeColor="text2"/>
          <w:sz w:val="32"/>
          <w:szCs w:val="32"/>
        </w:rPr>
        <w:t>медицинской помощи, оказание которой осуществляется</w:t>
      </w:r>
    </w:p>
    <w:p w:rsidR="006073BC" w:rsidRPr="00C24F5B" w:rsidRDefault="006073BC" w:rsidP="00CC3FF3">
      <w:pPr>
        <w:pStyle w:val="ConsPlusTitle"/>
        <w:jc w:val="center"/>
        <w:rPr>
          <w:color w:val="1F497D" w:themeColor="text2"/>
          <w:sz w:val="32"/>
          <w:szCs w:val="32"/>
        </w:rPr>
      </w:pPr>
      <w:r w:rsidRPr="00C24F5B">
        <w:rPr>
          <w:color w:val="1F497D" w:themeColor="text2"/>
          <w:sz w:val="32"/>
          <w:szCs w:val="32"/>
        </w:rPr>
        <w:t>бесплатно</w:t>
      </w:r>
      <w:bookmarkStart w:id="0" w:name="_GoBack"/>
      <w:bookmarkEnd w:id="0"/>
    </w:p>
    <w:p w:rsidR="00F13892" w:rsidRDefault="00F13892" w:rsidP="00F13892">
      <w:pPr>
        <w:pStyle w:val="ConsPlusNormal"/>
        <w:ind w:firstLine="540"/>
        <w:jc w:val="both"/>
      </w:pPr>
    </w:p>
    <w:p w:rsidR="00CC3FF3" w:rsidRPr="00CC3FF3" w:rsidRDefault="00CC3FF3" w:rsidP="00CC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Территориальной программы (за исключением медицинской помощи, оказываемой в ходе клинической апробации) бесплатно предоставляются: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медико-санитарная помощь, в том числе первичная доврачебная, первичная врачебная и первичная специализированная медицинская помощь;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специализированная, в том числе высокотехнологичная, медицинская помощь;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скорая, в том числе скорая специализированная, медицинская помощь;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"медицинская организация" используется в Территориальной программе в значении, определенном в </w:t>
      </w:r>
      <w:r w:rsidRPr="00CC3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Федеральном </w:t>
      </w:r>
      <w:hyperlink r:id="rId5" w:history="1">
        <w:r w:rsidRPr="00CC3F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законе</w:t>
        </w:r>
      </w:hyperlink>
      <w:r w:rsidRPr="00CC3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29 ноября 2010 года N 326-ФЗ "Об обязательном медицинском страховании в Российской Федерации" (далее - Федеральный закон N 326-ФЗ) и Федеральном </w:t>
      </w:r>
      <w:hyperlink r:id="rId6" w:history="1">
        <w:r w:rsidRPr="00CC3F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законе</w:t>
        </w:r>
      </w:hyperlink>
      <w:r w:rsidRPr="00CC3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21 ноября 2011 года N 323-ФЗ "Об основах охраны здоровья граждан в Российской Федерации" (далее - Федеральный закон N 323-ФЗ).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Ветеранам боевых действий оказание медицинской </w:t>
      </w: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 в ходе Территориальной программы осуществляется во внеочередном порядке.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Первичная медико-санитарная помощь</w:t>
      </w: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медико-санитарная помощь оказывается в амбулаторных условиях и условиях дневного стационара в плановой и неотложной формах.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Первичную доврачебную медико-санитарную помощь оказывают фельдшеры, акушеры и другие медицинские работники со средним профессиональным медицинским образованием.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Первичную врачебную медико-санитарную помощь оказывают врачи-терапевты, врачи-терапевты участковые, врачи-педиатры, врачи-педиатры участковые и врачи общей практики (семейные врачи).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Первичную специализированную медико-санитарную помощь оказывают врачи-специалисты, включая врачей-специалистов медицинских организаций, оказывающих специализированную, в том числе высокотехнологичную, медицинскую помощь.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первичной врачебной медико-санитарной помощи гражданин выбирает одну медицинскую организацию, в том числе по территориально-участковому принципу (далее соответственно - прикрепившееся лицо, прикрепленное население), не чаще чем 1 раз в год (за исключением случаев изменения места жительства или места пребывания гражданина).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Специализированная, в том числе высокотехнологичная,</w:t>
      </w: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медицинская помощь</w:t>
      </w: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Специализированную медицинскую помощь оказывают бесплатно в стационарных условиях и в условиях дневного стационара врачи-специалисты, она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Высокотехнологичную медицинскую помощь, являющуюся частью специализированной медицинской помощи, оказывают медицинские организации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предусмотренным </w:t>
      </w:r>
      <w:hyperlink r:id="rId7" w:history="1">
        <w:r w:rsidRPr="00CC3F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Программой</w:t>
        </w:r>
      </w:hyperlink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гарантий бесплатного оказания гражданам медицинской помощи на 2025 год и на плановый период 2026 и 2027 годов, утвержденной постановлением Правительства Российской Федерации от 27 декабря 2024 года N 1940 (далее - Программа).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Скорая, в том числе скорая специализированная,</w:t>
      </w: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медицинская помощь</w:t>
      </w: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Скорую, в том числе скорую специализированную, медицинскую помощь оказывают медицинские организации государственной системы здравоохранения бесплатно.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</w:t>
      </w: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Медицинскую эвакуацию, в том числе между субъектами Российской Федерации, осуществляют выездные бригады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Медицинская реабилитация</w:t>
      </w: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устанавливает Минздрав России.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проживания пациента в отдаленном или труднодоступном населенном пункте информацию о пациенте, нуждающемся в продолжении медицинской реабилитации, направляет медицинская организация,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реабилитация в амбулаторных условиях и условиях дневного стационара может проводиться на базе действующих отделений медицинской реабилитации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Медицинская реабилитация включает в том числе продолжительную медицинскую реабилитацию (длительностью 30 суток и более) для пациентов из числа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уволенных с военной службы (службы, работы).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страхования), в том числе с использованием дистанционных (телемедицинских) технологий (</w:t>
      </w:r>
      <w:proofErr w:type="spellStart"/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видеоплатформ</w:t>
      </w:r>
      <w:proofErr w:type="spellEnd"/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отнесенных к медицинским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Паллиативная медицинская помощь</w:t>
      </w: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Ветеранам боевых действий (в том числе ветеранам боевых действий, принимавшим участие (содействовавшим выполнению задач) в специальной военной операции) паллиативная медицинская помощь оказывается во внеочередном порядке.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Ветеранам боевых действий (в том числе ветеранам боевых действий, принимавшим участие (содействовавших выполнению задач) в специальной военной операции) продукты лечебного (</w:t>
      </w:r>
      <w:proofErr w:type="spellStart"/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энтерального</w:t>
      </w:r>
      <w:proofErr w:type="spellEnd"/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питания в ходе оказания паллиативной медицинской помощи предоставляются во внеочередном порядке.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8" w:history="1">
        <w:r w:rsidRPr="00CC3F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6</w:t>
        </w:r>
      </w:hyperlink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323-ФЗ,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</w:t>
      </w: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медицинскими организациями, оказывающими паллиативную специализированную медицинскую помощь.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бюджетных ассигнований автономного округа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предоставляемыми для использования на дому по </w:t>
      </w:r>
      <w:hyperlink r:id="rId9" w:history="1">
        <w:r w:rsidRPr="00CC3F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перечню</w:t>
        </w:r>
      </w:hyperlink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утверждаемому приказом Минздрава России от 31 мая 2019 года N 348н,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 и продуктами лечебного (</w:t>
      </w:r>
      <w:proofErr w:type="spellStart"/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энтерального</w:t>
      </w:r>
      <w:proofErr w:type="spellEnd"/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питания.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пациентов, в том числе детей, получающих паллиативную медицинскую помощь, наркотическими лекарственными препаратами и психотропными лекарственными препаратами </w:t>
      </w:r>
      <w:proofErr w:type="spellStart"/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Депздрав</w:t>
      </w:r>
      <w:proofErr w:type="spellEnd"/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неинвазивных</w:t>
      </w:r>
      <w:proofErr w:type="spellEnd"/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формах, в том числе применяемых у детей.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развитию паллиативной медицинской помощи, включая целевые показатели их результативности, осуществляются в ходе государственной </w:t>
      </w:r>
      <w:hyperlink r:id="rId10" w:history="1">
        <w:r w:rsidRPr="00CC3F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округа "Современное здравоохранение", утвержденной постановлением Правительства автономного округа от 10 ноября 2023 года N 558-п.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Оказание гражданам, находящимся в стационарных организациях</w:t>
      </w: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социального обслуживания, медицинской помощи</w:t>
      </w: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оказания гражданам, находящимся в стационарных организациях социального обслуживания, медицинской помощи </w:t>
      </w:r>
      <w:proofErr w:type="spellStart"/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Депздрав</w:t>
      </w:r>
      <w:proofErr w:type="spellEnd"/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организует взаимодействие стационарных организаций социального обслуживания с близлежащими медицинскими организациями.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лиц, находящихся в стационарных организациях социального обслуживания,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Минздравом России.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полноты и результатов проведения диспансеризации и диспансерного наблюдения осуществляет </w:t>
      </w:r>
      <w:proofErr w:type="spellStart"/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Депздрав</w:t>
      </w:r>
      <w:proofErr w:type="spellEnd"/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Югры, а также страховые медицинские организации, в 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</w:t>
      </w: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обслуживания, и Территориальный фонд обязательного медицинского страхования автономного округа.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условиях диспансеризации и диспансерного наблюдения показаний к получению специализированной, в том числе высокотехнологичной, медицинской помощи лицо, находящееся в стационарной организации социального обслуживания, переводят в специализированную медицинскую организацию в сроки, установленные Территориальной программой.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Оказание медицинской помощи лицам с психическими</w:t>
      </w: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расстройствами и расстройствами поведения</w:t>
      </w: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автономного округа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Минздравом России.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Минздравом России.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предоставляется лекарственное обеспечение, в том числе доставка лекарственных препаратов по месту жительства.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оказания медицинской помощи</w:t>
      </w: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помощь оказывается в следующих формах: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проживающим на отдаленных территориях и в сельской местности, первичную специализированную медико-санитарную помощь оказывают выездные медицинские бригады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Доводит информацию о графике выезда медицинских бригад близлежащее медицинское подразделение (фельдшерский здравпункт, фельдшерско-акушерский пункт, врачебная амбулатория, отделение врача общей практики, семейного врача и т.д.) любым доступным способом с привлечением органов местного самоуправления.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порядке, установленном </w:t>
      </w:r>
      <w:hyperlink r:id="rId11" w:history="1">
        <w:r w:rsidRPr="00CC3F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21 части 1 статьи 14</w:t>
        </w:r>
      </w:hyperlink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323-ФЗ, в том числе при оказании медицинской помощи в неотложной форме, включая медицинскую помощь при острых респираторных вирусных инфекциях и новой </w:t>
      </w:r>
      <w:proofErr w:type="spellStart"/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в пределах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</w:t>
      </w:r>
      <w:hyperlink r:id="rId12" w:history="1">
        <w:r w:rsidRPr="00CC3F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 октября 2019 года N 2406-р, </w:t>
      </w:r>
      <w:hyperlink r:id="rId13" w:history="1">
        <w:r w:rsidRPr="00CC3F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утвержденный распоряжением Правительства Российской Федерации от 31 декабря 2018 года N 3053-р,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Минздравом России. </w:t>
      </w:r>
    </w:p>
    <w:p w:rsidR="00CC3FF3" w:rsidRPr="00CC3FF3" w:rsidRDefault="00CC3FF3" w:rsidP="00CC3FF3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CC3F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установлен приказом Минздрава России от 10 июля 2019 года N 505н. </w:t>
      </w:r>
    </w:p>
    <w:p w:rsidR="00CC3FF3" w:rsidRPr="00CC3FF3" w:rsidRDefault="00CC3FF3" w:rsidP="00CC3FF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CC3FF3" w:rsidRPr="00CC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51"/>
    <w:rsid w:val="00003B0D"/>
    <w:rsid w:val="000A64BA"/>
    <w:rsid w:val="000D0EE5"/>
    <w:rsid w:val="0033686A"/>
    <w:rsid w:val="00415D16"/>
    <w:rsid w:val="006073BC"/>
    <w:rsid w:val="007174EA"/>
    <w:rsid w:val="009B0065"/>
    <w:rsid w:val="00C24F5B"/>
    <w:rsid w:val="00CC3FF3"/>
    <w:rsid w:val="00D04551"/>
    <w:rsid w:val="00DE777E"/>
    <w:rsid w:val="00F1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1DE6"/>
  <w15:docId w15:val="{BD3F752A-E316-4A28-B855-A4C9E447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B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A6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9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72&amp;dst=100069&amp;field=134&amp;date=22.01.2025" TargetMode="External"/><Relationship Id="rId13" Type="http://schemas.openxmlformats.org/officeDocument/2006/relationships/hyperlink" Target="https://login.consultant.ru/link/?req=doc&amp;base=LAW&amp;n=470444&amp;dst=100010&amp;field=134&amp;date=22.01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081&amp;dst=100032&amp;field=134&amp;date=22.01.2025" TargetMode="External"/><Relationship Id="rId12" Type="http://schemas.openxmlformats.org/officeDocument/2006/relationships/hyperlink" Target="https://login.consultant.ru/link/?req=doc&amp;base=LAW&amp;n=474804&amp;dst=105018&amp;field=134&amp;date=22.01.202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72&amp;date=22.01.2025" TargetMode="External"/><Relationship Id="rId11" Type="http://schemas.openxmlformats.org/officeDocument/2006/relationships/hyperlink" Target="https://login.consultant.ru/link/?req=doc&amp;base=LAW&amp;n=494972&amp;dst=670&amp;field=134&amp;date=22.01.2025" TargetMode="External"/><Relationship Id="rId5" Type="http://schemas.openxmlformats.org/officeDocument/2006/relationships/hyperlink" Target="https://login.consultant.ru/link/?req=doc&amp;base=LAW&amp;n=489328&amp;date=22.01.202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315776&amp;dst=100029&amp;field=134&amp;date=22.01.202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369863&amp;dst=100009&amp;field=134&amp;date=22.01.2025" TargetMode="External"/><Relationship Id="rId14" Type="http://schemas.openxmlformats.org/officeDocument/2006/relationships/hyperlink" Target="https://login.consultant.ru/link/?req=doc&amp;base=LAW&amp;n=333986&amp;dst=100009&amp;field=134&amp;date=22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Анна Михайловна</dc:creator>
  <cp:keywords/>
  <dc:description/>
  <cp:lastModifiedBy>Сафонова Анна Михайловна</cp:lastModifiedBy>
  <cp:revision>4</cp:revision>
  <cp:lastPrinted>2023-02-10T11:49:00Z</cp:lastPrinted>
  <dcterms:created xsi:type="dcterms:W3CDTF">2024-02-13T06:23:00Z</dcterms:created>
  <dcterms:modified xsi:type="dcterms:W3CDTF">2025-01-22T09:40:00Z</dcterms:modified>
</cp:coreProperties>
</file>